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1E6A0" w14:textId="77777777" w:rsidR="00FC7254" w:rsidRDefault="004830A2">
      <w:pPr>
        <w:pStyle w:val="a7"/>
        <w:jc w:val="center"/>
        <w:rPr>
          <w:rFonts w:ascii="游明朝" w:eastAsia="游明朝" w:hAnsi="游明朝"/>
          <w:b/>
          <w:color w:val="000000"/>
          <w:sz w:val="24"/>
        </w:rPr>
      </w:pPr>
      <w:r>
        <w:rPr>
          <w:rFonts w:ascii="游明朝" w:eastAsia="游明朝" w:hAnsi="游明朝" w:hint="eastAsia"/>
          <w:b/>
          <w:color w:val="000000"/>
          <w:sz w:val="24"/>
        </w:rPr>
        <w:t>申請者の概要</w:t>
      </w:r>
    </w:p>
    <w:tbl>
      <w:tblPr>
        <w:tblW w:w="8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992"/>
        <w:gridCol w:w="567"/>
        <w:gridCol w:w="142"/>
        <w:gridCol w:w="992"/>
        <w:gridCol w:w="465"/>
        <w:gridCol w:w="952"/>
        <w:gridCol w:w="142"/>
        <w:gridCol w:w="2233"/>
      </w:tblGrid>
      <w:tr w:rsidR="00FC7254" w:rsidRPr="008D13F6" w14:paraId="3401E6A4" w14:textId="77777777" w:rsidTr="00E576FB">
        <w:trPr>
          <w:trHeight w:val="678"/>
          <w:jc w:val="center"/>
        </w:trPr>
        <w:tc>
          <w:tcPr>
            <w:tcW w:w="2235" w:type="dxa"/>
            <w:shd w:val="clear" w:color="auto" w:fill="F2F2F2"/>
            <w:vAlign w:val="center"/>
          </w:tcPr>
          <w:p w14:paraId="3401E6A2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企業名</w:t>
            </w:r>
          </w:p>
        </w:tc>
        <w:tc>
          <w:tcPr>
            <w:tcW w:w="6485" w:type="dxa"/>
            <w:gridSpan w:val="8"/>
            <w:shd w:val="clear" w:color="auto" w:fill="auto"/>
            <w:vAlign w:val="center"/>
          </w:tcPr>
          <w:p w14:paraId="3401E6A3" w14:textId="239B9BD6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A8" w14:textId="77777777" w:rsidTr="00E576FB">
        <w:trPr>
          <w:trHeight w:val="800"/>
          <w:jc w:val="center"/>
        </w:trPr>
        <w:tc>
          <w:tcPr>
            <w:tcW w:w="2235" w:type="dxa"/>
            <w:vMerge w:val="restart"/>
            <w:shd w:val="clear" w:color="auto" w:fill="F2F2F2"/>
            <w:vAlign w:val="center"/>
          </w:tcPr>
          <w:p w14:paraId="3401E6A5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spacing w:val="0"/>
                <w:sz w:val="21"/>
              </w:rPr>
              <w:t>本社の</w:t>
            </w:r>
          </w:p>
          <w:p w14:paraId="3401E6A6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spacing w:val="0"/>
                <w:sz w:val="21"/>
              </w:rPr>
              <w:t>所在地</w:t>
            </w: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・連絡先</w:t>
            </w:r>
          </w:p>
        </w:tc>
        <w:tc>
          <w:tcPr>
            <w:tcW w:w="6485" w:type="dxa"/>
            <w:gridSpan w:val="8"/>
            <w:shd w:val="clear" w:color="auto" w:fill="auto"/>
            <w:vAlign w:val="center"/>
          </w:tcPr>
          <w:p w14:paraId="3401E6A7" w14:textId="24C68359" w:rsidR="0023046B" w:rsidRPr="008D13F6" w:rsidRDefault="004830A2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〒</w:t>
            </w:r>
          </w:p>
        </w:tc>
      </w:tr>
      <w:tr w:rsidR="00FC7254" w:rsidRPr="008D13F6" w14:paraId="3401E6AE" w14:textId="77777777" w:rsidTr="00E576FB">
        <w:trPr>
          <w:trHeight w:val="488"/>
          <w:jc w:val="center"/>
        </w:trPr>
        <w:tc>
          <w:tcPr>
            <w:tcW w:w="2235" w:type="dxa"/>
            <w:vMerge/>
            <w:shd w:val="clear" w:color="auto" w:fill="F2F2F2"/>
            <w:vAlign w:val="center"/>
          </w:tcPr>
          <w:p w14:paraId="3401E6A9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401E6AA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電　話</w:t>
            </w:r>
          </w:p>
        </w:tc>
        <w:tc>
          <w:tcPr>
            <w:tcW w:w="2166" w:type="dxa"/>
            <w:gridSpan w:val="4"/>
            <w:shd w:val="clear" w:color="auto" w:fill="auto"/>
            <w:vAlign w:val="center"/>
          </w:tcPr>
          <w:p w14:paraId="3401E6AB" w14:textId="77777777" w:rsidR="00FC7254" w:rsidRPr="008D13F6" w:rsidRDefault="00FC7254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  <w:tc>
          <w:tcPr>
            <w:tcW w:w="1094" w:type="dxa"/>
            <w:gridSpan w:val="2"/>
            <w:shd w:val="clear" w:color="auto" w:fill="auto"/>
            <w:vAlign w:val="center"/>
          </w:tcPr>
          <w:p w14:paraId="3401E6AC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  <w:t>FAX</w:t>
            </w:r>
          </w:p>
        </w:tc>
        <w:tc>
          <w:tcPr>
            <w:tcW w:w="2233" w:type="dxa"/>
            <w:shd w:val="clear" w:color="auto" w:fill="auto"/>
            <w:vAlign w:val="center"/>
          </w:tcPr>
          <w:p w14:paraId="3401E6AD" w14:textId="77777777" w:rsidR="00FC7254" w:rsidRPr="008D13F6" w:rsidRDefault="00FC7254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B2" w14:textId="77777777" w:rsidTr="00E576FB">
        <w:trPr>
          <w:trHeight w:val="487"/>
          <w:jc w:val="center"/>
        </w:trPr>
        <w:tc>
          <w:tcPr>
            <w:tcW w:w="2235" w:type="dxa"/>
            <w:vMerge/>
            <w:shd w:val="clear" w:color="auto" w:fill="F2F2F2"/>
            <w:vAlign w:val="center"/>
          </w:tcPr>
          <w:p w14:paraId="3401E6AF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14:paraId="3401E6B0" w14:textId="77777777" w:rsidR="00FC7254" w:rsidRPr="008D13F6" w:rsidRDefault="004830A2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ﾎｰﾑﾍﾟｰｼﾞ</w:t>
            </w:r>
            <w:r w:rsidRPr="008D13F6"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  <w:t xml:space="preserve"> URL</w:t>
            </w:r>
          </w:p>
        </w:tc>
        <w:tc>
          <w:tcPr>
            <w:tcW w:w="4784" w:type="dxa"/>
            <w:gridSpan w:val="5"/>
            <w:shd w:val="clear" w:color="auto" w:fill="auto"/>
            <w:vAlign w:val="center"/>
          </w:tcPr>
          <w:p w14:paraId="3401E6B1" w14:textId="77777777" w:rsidR="00FC7254" w:rsidRPr="008D13F6" w:rsidRDefault="00FC7254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B8" w14:textId="77777777" w:rsidTr="00E576FB">
        <w:trPr>
          <w:trHeight w:val="1079"/>
          <w:jc w:val="center"/>
        </w:trPr>
        <w:tc>
          <w:tcPr>
            <w:tcW w:w="2235" w:type="dxa"/>
            <w:shd w:val="clear" w:color="auto" w:fill="F2F2F2"/>
            <w:vAlign w:val="center"/>
          </w:tcPr>
          <w:p w14:paraId="3401E6B3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静岡県内拠点</w:t>
            </w:r>
          </w:p>
          <w:p w14:paraId="3401E6B4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/>
                <w:spacing w:val="0"/>
                <w:sz w:val="21"/>
              </w:rPr>
              <w:t>(</w:t>
            </w:r>
            <w:r w:rsidRPr="008D13F6">
              <w:rPr>
                <w:rFonts w:asciiTheme="minorEastAsia" w:eastAsiaTheme="minorEastAsia" w:hAnsiTheme="minorEastAsia"/>
                <w:spacing w:val="0"/>
                <w:sz w:val="21"/>
              </w:rPr>
              <w:t>未定の場合は予定している場所</w:t>
            </w:r>
            <w:r w:rsidRPr="008D13F6">
              <w:rPr>
                <w:rFonts w:asciiTheme="minorEastAsia" w:eastAsiaTheme="minorEastAsia" w:hAnsiTheme="minorEastAsia"/>
                <w:spacing w:val="0"/>
                <w:sz w:val="21"/>
              </w:rPr>
              <w:t>)</w:t>
            </w:r>
          </w:p>
        </w:tc>
        <w:tc>
          <w:tcPr>
            <w:tcW w:w="6485" w:type="dxa"/>
            <w:gridSpan w:val="8"/>
            <w:shd w:val="clear" w:color="auto" w:fill="auto"/>
            <w:vAlign w:val="center"/>
          </w:tcPr>
          <w:p w14:paraId="3401E6B5" w14:textId="77777777" w:rsidR="00FC7254" w:rsidRPr="008D13F6" w:rsidRDefault="004830A2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〒</w:t>
            </w:r>
          </w:p>
          <w:p w14:paraId="3401E6B7" w14:textId="77777777" w:rsidR="00FC7254" w:rsidRPr="008D13F6" w:rsidRDefault="004830A2" w:rsidP="00E576FB">
            <w:pPr>
              <w:spacing w:line="240" w:lineRule="exact"/>
              <w:ind w:firstLineChars="100" w:firstLine="210"/>
              <w:jc w:val="right"/>
              <w:rPr>
                <w:rFonts w:asciiTheme="minorEastAsia" w:eastAsiaTheme="minorEastAsia" w:hAnsiTheme="minorEastAsia"/>
              </w:rPr>
            </w:pPr>
            <w:r w:rsidRPr="008D13F6">
              <w:rPr>
                <w:rFonts w:asciiTheme="minorEastAsia" w:eastAsiaTheme="minorEastAsia" w:hAnsiTheme="minorEastAsia" w:hint="eastAsia"/>
              </w:rPr>
              <w:t>※本社と同様の場合「同上」と記載</w:t>
            </w:r>
          </w:p>
        </w:tc>
      </w:tr>
      <w:tr w:rsidR="00FC7254" w:rsidRPr="008D13F6" w14:paraId="3401E6BB" w14:textId="77777777" w:rsidTr="00E576FB">
        <w:trPr>
          <w:trHeight w:val="680"/>
          <w:jc w:val="center"/>
        </w:trPr>
        <w:tc>
          <w:tcPr>
            <w:tcW w:w="2235" w:type="dxa"/>
            <w:shd w:val="clear" w:color="auto" w:fill="F2F2F2"/>
            <w:vAlign w:val="center"/>
          </w:tcPr>
          <w:p w14:paraId="3401E6B9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代表者氏名</w:t>
            </w:r>
          </w:p>
        </w:tc>
        <w:tc>
          <w:tcPr>
            <w:tcW w:w="6485" w:type="dxa"/>
            <w:gridSpan w:val="8"/>
            <w:shd w:val="clear" w:color="auto" w:fill="auto"/>
            <w:vAlign w:val="center"/>
          </w:tcPr>
          <w:p w14:paraId="3401E6BA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BE" w14:textId="77777777" w:rsidTr="00E576FB">
        <w:trPr>
          <w:trHeight w:val="680"/>
          <w:jc w:val="center"/>
        </w:trPr>
        <w:tc>
          <w:tcPr>
            <w:tcW w:w="2235" w:type="dxa"/>
            <w:shd w:val="clear" w:color="auto" w:fill="F2F2F2"/>
            <w:vAlign w:val="center"/>
          </w:tcPr>
          <w:p w14:paraId="3401E6BC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設立年月日</w:t>
            </w:r>
          </w:p>
        </w:tc>
        <w:tc>
          <w:tcPr>
            <w:tcW w:w="6485" w:type="dxa"/>
            <w:gridSpan w:val="8"/>
            <w:shd w:val="clear" w:color="auto" w:fill="auto"/>
            <w:vAlign w:val="center"/>
          </w:tcPr>
          <w:p w14:paraId="3401E6BD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C3" w14:textId="77777777" w:rsidTr="00E576FB">
        <w:trPr>
          <w:trHeight w:val="680"/>
          <w:jc w:val="center"/>
        </w:trPr>
        <w:tc>
          <w:tcPr>
            <w:tcW w:w="2235" w:type="dxa"/>
            <w:shd w:val="clear" w:color="auto" w:fill="F2F2F2"/>
            <w:vAlign w:val="center"/>
          </w:tcPr>
          <w:p w14:paraId="3401E6BF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資本金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14:paraId="3401E6C0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righ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百万円</w:t>
            </w:r>
          </w:p>
        </w:tc>
        <w:tc>
          <w:tcPr>
            <w:tcW w:w="1417" w:type="dxa"/>
            <w:gridSpan w:val="2"/>
            <w:shd w:val="clear" w:color="auto" w:fill="F2F2F2"/>
            <w:vAlign w:val="center"/>
          </w:tcPr>
          <w:p w14:paraId="3401E6C1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従業員数</w:t>
            </w:r>
          </w:p>
        </w:tc>
        <w:tc>
          <w:tcPr>
            <w:tcW w:w="2375" w:type="dxa"/>
            <w:gridSpan w:val="2"/>
            <w:shd w:val="clear" w:color="auto" w:fill="auto"/>
            <w:vAlign w:val="center"/>
          </w:tcPr>
          <w:p w14:paraId="3401E6C2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righ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人</w:t>
            </w:r>
          </w:p>
        </w:tc>
      </w:tr>
      <w:tr w:rsidR="00FC7254" w:rsidRPr="008D13F6" w14:paraId="3401E6C7" w14:textId="77777777" w:rsidTr="00E576FB">
        <w:trPr>
          <w:trHeight w:val="408"/>
          <w:jc w:val="center"/>
        </w:trPr>
        <w:tc>
          <w:tcPr>
            <w:tcW w:w="2235" w:type="dxa"/>
            <w:vMerge w:val="restart"/>
            <w:shd w:val="clear" w:color="auto" w:fill="F2F2F2"/>
            <w:vAlign w:val="center"/>
          </w:tcPr>
          <w:p w14:paraId="3401E6C4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本件担当者・連絡先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01E6C5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氏　名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14:paraId="3401E6C6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CB" w14:textId="77777777" w:rsidTr="00E576FB">
        <w:trPr>
          <w:trHeight w:val="407"/>
          <w:jc w:val="center"/>
        </w:trPr>
        <w:tc>
          <w:tcPr>
            <w:tcW w:w="2235" w:type="dxa"/>
            <w:vMerge/>
            <w:shd w:val="clear" w:color="auto" w:fill="F2F2F2"/>
            <w:vAlign w:val="center"/>
          </w:tcPr>
          <w:p w14:paraId="3401E6C8" w14:textId="77777777" w:rsidR="00FC7254" w:rsidRPr="008D13F6" w:rsidRDefault="00FC7254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01E6C9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電　話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14:paraId="3401E6CA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CF" w14:textId="77777777" w:rsidTr="00E576FB">
        <w:trPr>
          <w:trHeight w:val="407"/>
          <w:jc w:val="center"/>
        </w:trPr>
        <w:tc>
          <w:tcPr>
            <w:tcW w:w="2235" w:type="dxa"/>
            <w:vMerge/>
            <w:shd w:val="clear" w:color="auto" w:fill="F2F2F2"/>
            <w:vAlign w:val="center"/>
          </w:tcPr>
          <w:p w14:paraId="3401E6CC" w14:textId="77777777" w:rsidR="00FC7254" w:rsidRPr="008D13F6" w:rsidRDefault="00FC7254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01E6CD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  <w:t>E-mail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14:paraId="3401E6CE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D4" w14:textId="77777777" w:rsidTr="00E576FB">
        <w:trPr>
          <w:trHeight w:val="407"/>
          <w:jc w:val="center"/>
        </w:trPr>
        <w:tc>
          <w:tcPr>
            <w:tcW w:w="2235" w:type="dxa"/>
            <w:vMerge w:val="restart"/>
            <w:shd w:val="clear" w:color="auto" w:fill="F2F2F2"/>
            <w:vAlign w:val="center"/>
          </w:tcPr>
          <w:p w14:paraId="3401E6D0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資金調達をした</w:t>
            </w:r>
          </w:p>
          <w:p w14:paraId="3401E6D1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z w:val="21"/>
              </w:rPr>
              <w:t>認定ＶＣ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01E6D2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企業名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14:paraId="3401E6D3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D8" w14:textId="77777777" w:rsidTr="00E576FB">
        <w:trPr>
          <w:trHeight w:val="407"/>
          <w:jc w:val="center"/>
        </w:trPr>
        <w:tc>
          <w:tcPr>
            <w:tcW w:w="2235" w:type="dxa"/>
            <w:vMerge/>
            <w:shd w:val="clear" w:color="auto" w:fill="F2F2F2"/>
            <w:vAlign w:val="center"/>
          </w:tcPr>
          <w:p w14:paraId="3401E6D5" w14:textId="77777777" w:rsidR="00FC7254" w:rsidRPr="008D13F6" w:rsidRDefault="00FC7254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01E6D6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担当者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14:paraId="3401E6D7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DC" w14:textId="77777777" w:rsidTr="00E576FB">
        <w:trPr>
          <w:trHeight w:val="407"/>
          <w:jc w:val="center"/>
        </w:trPr>
        <w:tc>
          <w:tcPr>
            <w:tcW w:w="2235" w:type="dxa"/>
            <w:vMerge/>
            <w:shd w:val="clear" w:color="auto" w:fill="F2F2F2"/>
            <w:vAlign w:val="center"/>
          </w:tcPr>
          <w:p w14:paraId="3401E6D9" w14:textId="77777777" w:rsidR="00FC7254" w:rsidRPr="008D13F6" w:rsidRDefault="00FC7254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01E6DA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連絡先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14:paraId="3401E6DB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E0" w14:textId="77777777" w:rsidTr="00E576FB">
        <w:trPr>
          <w:trHeight w:val="4790"/>
          <w:jc w:val="center"/>
        </w:trPr>
        <w:tc>
          <w:tcPr>
            <w:tcW w:w="2235" w:type="dxa"/>
            <w:shd w:val="clear" w:color="auto" w:fill="F2F2F2"/>
            <w:vAlign w:val="center"/>
          </w:tcPr>
          <w:p w14:paraId="3401E6DD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主な活動内容</w:t>
            </w:r>
          </w:p>
          <w:p w14:paraId="3401E6DE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（</w:t>
            </w:r>
            <w:r w:rsidRPr="008D13F6"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  <w:t>200</w:t>
            </w:r>
            <w:r w:rsidRPr="008D13F6"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  <w:t>字以内）</w:t>
            </w:r>
          </w:p>
        </w:tc>
        <w:tc>
          <w:tcPr>
            <w:tcW w:w="6485" w:type="dxa"/>
            <w:gridSpan w:val="8"/>
            <w:shd w:val="clear" w:color="auto" w:fill="auto"/>
            <w:vAlign w:val="center"/>
          </w:tcPr>
          <w:p w14:paraId="3401E6DF" w14:textId="343E1D3B" w:rsidR="004830A2" w:rsidRPr="008D13F6" w:rsidRDefault="004830A2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 w:hint="eastAsia"/>
                <w:color w:val="000000"/>
                <w:spacing w:val="0"/>
                <w:kern w:val="2"/>
                <w:sz w:val="21"/>
              </w:rPr>
            </w:pPr>
          </w:p>
        </w:tc>
      </w:tr>
      <w:tr w:rsidR="00FC7254" w:rsidRPr="008D13F6" w14:paraId="3401E6E4" w14:textId="77777777" w:rsidTr="00E576FB">
        <w:trPr>
          <w:trHeight w:val="1129"/>
          <w:jc w:val="center"/>
        </w:trPr>
        <w:tc>
          <w:tcPr>
            <w:tcW w:w="2235" w:type="dxa"/>
            <w:vMerge w:val="restart"/>
            <w:shd w:val="clear" w:color="auto" w:fill="F2F2F2"/>
            <w:vAlign w:val="center"/>
          </w:tcPr>
          <w:p w14:paraId="3401E6E1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lastRenderedPageBreak/>
              <w:t>※過去に浜松市ファンドサポート事業に採択実績がある場合に記入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01E6E2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採択年度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14:paraId="3401E6E3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E8" w14:textId="77777777" w:rsidTr="00E576FB">
        <w:trPr>
          <w:trHeight w:val="2265"/>
          <w:jc w:val="center"/>
        </w:trPr>
        <w:tc>
          <w:tcPr>
            <w:tcW w:w="2235" w:type="dxa"/>
            <w:vMerge/>
            <w:shd w:val="clear" w:color="auto" w:fill="F2F2F2"/>
            <w:vAlign w:val="center"/>
          </w:tcPr>
          <w:p w14:paraId="3401E6E5" w14:textId="77777777" w:rsidR="00FC7254" w:rsidRPr="008D13F6" w:rsidRDefault="00FC7254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01E6E6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採択事業概要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14:paraId="3401E6E7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  <w:tr w:rsidR="00FC7254" w:rsidRPr="008D13F6" w14:paraId="3401E6ED" w14:textId="77777777" w:rsidTr="00E576FB">
        <w:trPr>
          <w:trHeight w:val="4792"/>
          <w:jc w:val="center"/>
        </w:trPr>
        <w:tc>
          <w:tcPr>
            <w:tcW w:w="2235" w:type="dxa"/>
            <w:vMerge/>
            <w:shd w:val="clear" w:color="auto" w:fill="F2F2F2"/>
            <w:vAlign w:val="center"/>
          </w:tcPr>
          <w:p w14:paraId="3401E6E9" w14:textId="77777777" w:rsidR="00FC7254" w:rsidRPr="008D13F6" w:rsidRDefault="00FC7254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14:paraId="3401E6EA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採択事業の</w:t>
            </w:r>
          </w:p>
          <w:p w14:paraId="3401E6EB" w14:textId="77777777" w:rsidR="00FC7254" w:rsidRPr="008D13F6" w:rsidRDefault="004830A2" w:rsidP="00E576FB">
            <w:pPr>
              <w:pStyle w:val="a7"/>
              <w:wordWrap/>
              <w:spacing w:line="240" w:lineRule="exact"/>
              <w:jc w:val="center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  <w:r w:rsidRPr="008D13F6">
              <w:rPr>
                <w:rFonts w:asciiTheme="minorEastAsia" w:eastAsiaTheme="minorEastAsia" w:hAnsiTheme="minorEastAsia" w:hint="eastAsia"/>
                <w:color w:val="000000"/>
                <w:spacing w:val="0"/>
                <w:sz w:val="21"/>
              </w:rPr>
              <w:t>実績</w:t>
            </w:r>
          </w:p>
        </w:tc>
        <w:tc>
          <w:tcPr>
            <w:tcW w:w="4926" w:type="dxa"/>
            <w:gridSpan w:val="6"/>
            <w:shd w:val="clear" w:color="auto" w:fill="auto"/>
            <w:vAlign w:val="center"/>
          </w:tcPr>
          <w:p w14:paraId="3401E6EC" w14:textId="77777777" w:rsidR="00FC7254" w:rsidRPr="008D13F6" w:rsidRDefault="00FC7254" w:rsidP="00E576FB">
            <w:pPr>
              <w:pStyle w:val="a7"/>
              <w:wordWrap/>
              <w:spacing w:line="240" w:lineRule="exact"/>
              <w:rPr>
                <w:rFonts w:asciiTheme="minorEastAsia" w:eastAsiaTheme="minorEastAsia" w:hAnsiTheme="minorEastAsia"/>
                <w:color w:val="000000"/>
                <w:spacing w:val="0"/>
                <w:sz w:val="21"/>
              </w:rPr>
            </w:pPr>
          </w:p>
        </w:tc>
      </w:tr>
    </w:tbl>
    <w:p w14:paraId="3401E6EE" w14:textId="77777777" w:rsidR="00FC7254" w:rsidRDefault="00FC7254" w:rsidP="00E576FB">
      <w:pPr>
        <w:pStyle w:val="a7"/>
        <w:wordWrap/>
        <w:spacing w:line="240" w:lineRule="exact"/>
        <w:rPr>
          <w:rFonts w:ascii="游明朝" w:eastAsia="游明朝" w:hAnsi="游明朝"/>
          <w:sz w:val="21"/>
        </w:rPr>
      </w:pPr>
    </w:p>
    <w:sectPr w:rsidR="00FC7254">
      <w:pgSz w:w="11906" w:h="16838"/>
      <w:pgMar w:top="1701" w:right="1701" w:bottom="851" w:left="1701" w:header="1418" w:footer="284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1E6F3" w14:textId="77777777" w:rsidR="004830A2" w:rsidRDefault="004830A2">
      <w:pPr>
        <w:spacing w:after="0" w:line="240" w:lineRule="auto"/>
      </w:pPr>
      <w:r>
        <w:separator/>
      </w:r>
    </w:p>
  </w:endnote>
  <w:endnote w:type="continuationSeparator" w:id="0">
    <w:p w14:paraId="3401E6F5" w14:textId="77777777" w:rsidR="004830A2" w:rsidRDefault="004830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panose1 w:val="00000000000000000000"/>
    <w:charset w:val="00"/>
    <w:family w:val="roman"/>
    <w:notTrueType/>
    <w:pitch w:val="fixed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1E6EF" w14:textId="77777777" w:rsidR="004830A2" w:rsidRDefault="004830A2">
      <w:pPr>
        <w:spacing w:after="0" w:line="240" w:lineRule="auto"/>
      </w:pPr>
      <w:r>
        <w:separator/>
      </w:r>
    </w:p>
  </w:footnote>
  <w:footnote w:type="continuationSeparator" w:id="0">
    <w:p w14:paraId="3401E6F1" w14:textId="77777777" w:rsidR="004830A2" w:rsidRDefault="004830A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7254"/>
    <w:rsid w:val="001B50B5"/>
    <w:rsid w:val="0023046B"/>
    <w:rsid w:val="004830A2"/>
    <w:rsid w:val="005C128F"/>
    <w:rsid w:val="008501CB"/>
    <w:rsid w:val="008D13F6"/>
    <w:rsid w:val="008E4B59"/>
    <w:rsid w:val="008E5AD5"/>
    <w:rsid w:val="00DA4139"/>
    <w:rsid w:val="00DC281C"/>
    <w:rsid w:val="00E576FB"/>
    <w:rsid w:val="00EF2608"/>
    <w:rsid w:val="00FC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01E6A0"/>
  <w15:chartTrackingRefBased/>
  <w15:docId w15:val="{BBDC209F-51E0-40DE-A52E-84890C57A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  <w:rPr>
      <w:rFonts w:ascii="TmsRmn" w:hAnsi="TmsRmn"/>
    </w:rPr>
  </w:style>
  <w:style w:type="character" w:customStyle="1" w:styleId="a4">
    <w:name w:val="ヘッダー (文字)"/>
    <w:link w:val="a3"/>
    <w:rPr>
      <w:rFonts w:ascii="TmsRmn" w:hAnsi="TmsRmn"/>
      <w:kern w:val="2"/>
      <w:sz w:val="21"/>
    </w:rPr>
  </w:style>
  <w:style w:type="paragraph" w:styleId="a5">
    <w:name w:val="Date"/>
    <w:basedOn w:val="a"/>
    <w:next w:val="a"/>
    <w:link w:val="a6"/>
  </w:style>
  <w:style w:type="character" w:customStyle="1" w:styleId="a6">
    <w:name w:val="日付 (文字)"/>
    <w:link w:val="a5"/>
    <w:rPr>
      <w:kern w:val="2"/>
      <w:sz w:val="21"/>
    </w:rPr>
  </w:style>
  <w:style w:type="paragraph" w:customStyle="1" w:styleId="a7">
    <w:name w:val="一太郎８/９"/>
    <w:pPr>
      <w:widowControl w:val="0"/>
      <w:wordWrap w:val="0"/>
      <w:autoSpaceDE w:val="0"/>
      <w:autoSpaceDN w:val="0"/>
      <w:adjustRightInd w:val="0"/>
      <w:spacing w:line="316" w:lineRule="atLeast"/>
      <w:jc w:val="both"/>
    </w:pPr>
    <w:rPr>
      <w:rFonts w:ascii="ＭＳ 明朝" w:hAnsi="ＭＳ 明朝"/>
      <w:spacing w:val="2"/>
      <w:sz w:val="22"/>
    </w:rPr>
  </w:style>
  <w:style w:type="paragraph" w:styleId="a8">
    <w:name w:val="footer"/>
    <w:basedOn w:val="a"/>
    <w:link w:val="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Pr>
      <w:kern w:val="2"/>
      <w:sz w:val="21"/>
    </w:rPr>
  </w:style>
  <w:style w:type="paragraph" w:styleId="aa">
    <w:name w:val="Closing"/>
    <w:basedOn w:val="a"/>
    <w:link w:val="ab"/>
    <w:pPr>
      <w:jc w:val="right"/>
    </w:pPr>
    <w:rPr>
      <w:color w:val="000000"/>
      <w:sz w:val="22"/>
    </w:rPr>
  </w:style>
  <w:style w:type="character" w:customStyle="1" w:styleId="ab">
    <w:name w:val="結語 (文字)"/>
    <w:link w:val="aa"/>
    <w:rPr>
      <w:color w:val="000000"/>
      <w:kern w:val="2"/>
      <w:sz w:val="22"/>
    </w:rPr>
  </w:style>
  <w:style w:type="paragraph" w:styleId="ac">
    <w:name w:val="Balloon Text"/>
    <w:basedOn w:val="a"/>
    <w:link w:val="ad"/>
    <w:semiHidden/>
    <w:rPr>
      <w:rFonts w:ascii="Arial" w:eastAsia="ＭＳ ゴシック" w:hAnsi="Arial"/>
      <w:sz w:val="18"/>
    </w:rPr>
  </w:style>
  <w:style w:type="character" w:customStyle="1" w:styleId="ad">
    <w:name w:val="吹き出し (文字)"/>
    <w:link w:val="ac"/>
    <w:rPr>
      <w:rFonts w:ascii="Arial" w:eastAsia="ＭＳ ゴシック" w:hAnsi="Arial"/>
      <w:kern w:val="2"/>
      <w:sz w:val="18"/>
    </w:rPr>
  </w:style>
  <w:style w:type="character" w:styleId="ae">
    <w:name w:val="Hyperlink"/>
    <w:rPr>
      <w:color w:val="0000FF"/>
      <w:u w:val="single"/>
    </w:rPr>
  </w:style>
  <w:style w:type="paragraph" w:styleId="af">
    <w:name w:val="List Paragraph"/>
    <w:basedOn w:val="a"/>
    <w:link w:val="af0"/>
    <w:qFormat/>
    <w:pPr>
      <w:ind w:leftChars="400" w:left="840"/>
    </w:pPr>
  </w:style>
  <w:style w:type="character" w:customStyle="1" w:styleId="af0">
    <w:name w:val="リスト段落 (文字)"/>
    <w:link w:val="af"/>
    <w:rPr>
      <w:kern w:val="2"/>
      <w:sz w:val="21"/>
    </w:rPr>
  </w:style>
  <w:style w:type="paragraph" w:styleId="af1">
    <w:name w:val="Note Heading"/>
    <w:basedOn w:val="a"/>
    <w:next w:val="a"/>
    <w:link w:val="af2"/>
    <w:pPr>
      <w:autoSpaceDE w:val="0"/>
      <w:autoSpaceDN w:val="0"/>
      <w:spacing w:line="358" w:lineRule="atLeast"/>
      <w:jc w:val="center"/>
    </w:pPr>
    <w:rPr>
      <w:rFonts w:ascii="ＭＳ 明朝" w:hAnsi="ＭＳ 明朝"/>
      <w:spacing w:val="12"/>
      <w:sz w:val="22"/>
    </w:rPr>
  </w:style>
  <w:style w:type="character" w:customStyle="1" w:styleId="af2">
    <w:name w:val="記 (文字)"/>
    <w:link w:val="af1"/>
    <w:rPr>
      <w:rFonts w:ascii="ＭＳ 明朝" w:hAnsi="ＭＳ 明朝"/>
      <w:spacing w:val="12"/>
      <w:kern w:val="2"/>
      <w:sz w:val="22"/>
    </w:rPr>
  </w:style>
  <w:style w:type="paragraph" w:styleId="af3">
    <w:name w:val="Plain Text"/>
    <w:basedOn w:val="a"/>
    <w:link w:val="af4"/>
    <w:pPr>
      <w:jc w:val="left"/>
    </w:pPr>
    <w:rPr>
      <w:rFonts w:ascii="ＭＳ ゴシック" w:eastAsia="ＭＳ ゴシック" w:hAnsi="ＭＳ ゴシック"/>
      <w:sz w:val="20"/>
    </w:rPr>
  </w:style>
  <w:style w:type="character" w:customStyle="1" w:styleId="af4">
    <w:name w:val="書式なし (文字)"/>
    <w:link w:val="af3"/>
    <w:rPr>
      <w:rFonts w:ascii="ＭＳ ゴシック" w:eastAsia="ＭＳ ゴシック" w:hAnsi="ＭＳ ゴシック"/>
      <w:kern w:val="2"/>
    </w:rPr>
  </w:style>
  <w:style w:type="paragraph" w:styleId="af5">
    <w:name w:val="Revision"/>
    <w:rPr>
      <w:kern w:val="2"/>
      <w:sz w:val="21"/>
    </w:rPr>
  </w:style>
  <w:style w:type="character" w:styleId="af6">
    <w:name w:val="footnote reference"/>
    <w:basedOn w:val="a0"/>
    <w:semiHidden/>
    <w:rPr>
      <w:vertAlign w:val="superscript"/>
    </w:rPr>
  </w:style>
  <w:style w:type="character" w:styleId="af7">
    <w:name w:val="endnote reference"/>
    <w:basedOn w:val="a0"/>
    <w:semiHidden/>
    <w:rPr>
      <w:vertAlign w:val="superscript"/>
    </w:rPr>
  </w:style>
  <w:style w:type="table" w:styleId="af8">
    <w:name w:val="Table Grid"/>
    <w:basedOn w:val="a1"/>
    <w:pPr>
      <w:widowControl w:val="0"/>
      <w:jc w:val="both"/>
    </w:p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36B4E57B40F094ABF4FD855E3D75774" ma:contentTypeVersion="11" ma:contentTypeDescription="新しいドキュメントを作成します。" ma:contentTypeScope="" ma:versionID="db8fdab52fdb2ce6febf81243e90287e">
  <xsd:schema xmlns:xsd="http://www.w3.org/2001/XMLSchema" xmlns:xs="http://www.w3.org/2001/XMLSchema" xmlns:p="http://schemas.microsoft.com/office/2006/metadata/properties" xmlns:ns2="d1d4ad58-0795-40fb-91ee-5580b26d1ca9" xmlns:ns3="19701621-4963-41fa-b947-20ba23df5b48" targetNamespace="http://schemas.microsoft.com/office/2006/metadata/properties" ma:root="true" ma:fieldsID="9abfad0939caa323fadfd1fbf46d3d8e" ns2:_="" ns3:_="">
    <xsd:import namespace="d1d4ad58-0795-40fb-91ee-5580b26d1ca9"/>
    <xsd:import namespace="19701621-4963-41fa-b947-20ba23df5b4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d4ad58-0795-40fb-91ee-5580b26d1c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798d900d-0589-4081-96eb-513de833a5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01621-4963-41fa-b947-20ba23df5b48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c4312dae-3838-4d65-9640-1bae6c18b4fa}" ma:internalName="TaxCatchAll" ma:showField="CatchAllData" ma:web="19701621-4963-41fa-b947-20ba23df5b4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9701621-4963-41fa-b947-20ba23df5b48" xsi:nil="true"/>
    <lcf76f155ced4ddcb4097134ff3c332f xmlns="d1d4ad58-0795-40fb-91ee-5580b26d1ca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3720813-3577-433A-A743-B1CF5B35D5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C2555E-F23F-4082-8697-20949242B3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d4ad58-0795-40fb-91ee-5580b26d1ca9"/>
    <ds:schemaRef ds:uri="19701621-4963-41fa-b947-20ba23df5b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7EBC28-F8C3-44DC-8F28-E437A0F1F680}">
  <ds:schemaRefs>
    <ds:schemaRef ds:uri="http://schemas.microsoft.com/office/2006/documentManagement/types"/>
    <ds:schemaRef ds:uri="d1d4ad58-0795-40fb-91ee-5580b26d1ca9"/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19701621-4963-41fa-b947-20ba23df5b48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41</Words>
  <Characters>236</Characters>
  <Application>Microsoft Office Word</Application>
  <DocSecurity>0</DocSecurity>
  <Lines>1</Lines>
  <Paragraphs>1</Paragraphs>
  <ScaleCrop>false</ScaleCrop>
  <Company>Deloitte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Sato, Koji 4</cp:lastModifiedBy>
  <cp:revision>11</cp:revision>
  <cp:lastPrinted>2025-08-06T00:32:00Z</cp:lastPrinted>
  <dcterms:created xsi:type="dcterms:W3CDTF">2025-08-06T00:26:00Z</dcterms:created>
  <dcterms:modified xsi:type="dcterms:W3CDTF">2025-08-06T00:36:00Z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0x010100A36B4E57B40F094ABF4FD855E3D75774</vt:lpwstr>
  </property>
  <property fmtid="{D5CDD505-2E9C-101B-9397-08002B2CF9AE}" pid="3" name="MSIP_Label_ea60d57e-af5b-4752-ac57-3e4f28ca11dc_ActionId">
    <vt:lpwstr>0a173110-2ac0-4478-8f13-03e0faa9ea52</vt:lpwstr>
  </property>
  <property fmtid="{D5CDD505-2E9C-101B-9397-08002B2CF9AE}" pid="4" name="MSIP_Label_ea60d57e-af5b-4752-ac57-3e4f28ca11dc_ContentBits">
    <vt:lpwstr>0</vt:lpwstr>
  </property>
  <property fmtid="{D5CDD505-2E9C-101B-9397-08002B2CF9AE}" pid="5" name="MSIP_Label_ea60d57e-af5b-4752-ac57-3e4f28ca11dc_Enabled">
    <vt:lpwstr>true</vt:lpwstr>
  </property>
  <property fmtid="{D5CDD505-2E9C-101B-9397-08002B2CF9AE}" pid="6" name="MSIP_Label_ea60d57e-af5b-4752-ac57-3e4f28ca11dc_Method">
    <vt:lpwstr>Standard</vt:lpwstr>
  </property>
  <property fmtid="{D5CDD505-2E9C-101B-9397-08002B2CF9AE}" pid="7" name="MSIP_Label_ea60d57e-af5b-4752-ac57-3e4f28ca11dc_Name">
    <vt:lpwstr>ea60d57e-af5b-4752-ac57-3e4f28ca11dc</vt:lpwstr>
  </property>
  <property fmtid="{D5CDD505-2E9C-101B-9397-08002B2CF9AE}" pid="8" name="MSIP_Label_ea60d57e-af5b-4752-ac57-3e4f28ca11dc_SetDate">
    <vt:lpwstr>2025-05-08T11:21:41Z</vt:lpwstr>
  </property>
  <property fmtid="{D5CDD505-2E9C-101B-9397-08002B2CF9AE}" pid="9" name="MSIP_Label_ea60d57e-af5b-4752-ac57-3e4f28ca11dc_SiteId">
    <vt:lpwstr>36da45f1-dd2c-4d1f-af13-5abe46b99921</vt:lpwstr>
  </property>
  <property fmtid="{D5CDD505-2E9C-101B-9397-08002B2CF9AE}" pid="10" name="MediaServiceImageTags">
    <vt:lpwstr/>
  </property>
</Properties>
</file>